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2517"/>
        <w:gridCol w:w="8428"/>
      </w:tblGrid>
      <w:tr w:rsidR="00DF320A" w14:paraId="0367BBBD" w14:textId="77777777" w:rsidTr="00DF320A">
        <w:trPr>
          <w:trHeight w:val="2266"/>
        </w:trPr>
        <w:tc>
          <w:tcPr>
            <w:tcW w:w="2517" w:type="dxa"/>
          </w:tcPr>
          <w:p w14:paraId="22122AAB" w14:textId="77777777" w:rsidR="00DF320A" w:rsidRPr="00DF320A" w:rsidRDefault="00B81A6D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noProof/>
                <w:lang w:eastAsia="en-AU"/>
              </w:rPr>
              <w:drawing>
                <wp:inline distT="0" distB="0" distL="0" distR="0" wp14:anchorId="475FDC43" wp14:editId="4391D965">
                  <wp:extent cx="1441450" cy="151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</w:tcPr>
          <w:p w14:paraId="2DFB942D" w14:textId="77777777"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Urrbrae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Agricultural 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High School</w:t>
            </w:r>
          </w:p>
          <w:p w14:paraId="277042B6" w14:textId="77777777"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14:paraId="18BC1B15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STAGE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1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Personal Learning Plan (PLP)</w:t>
            </w:r>
          </w:p>
        </w:tc>
      </w:tr>
      <w:tr w:rsidR="00DF320A" w14:paraId="14E3B141" w14:textId="77777777" w:rsidTr="00DF320A">
        <w:tc>
          <w:tcPr>
            <w:tcW w:w="2517" w:type="dxa"/>
          </w:tcPr>
          <w:p w14:paraId="3D9A0399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Year Level:</w:t>
            </w:r>
          </w:p>
        </w:tc>
        <w:tc>
          <w:tcPr>
            <w:tcW w:w="8428" w:type="dxa"/>
          </w:tcPr>
          <w:p w14:paraId="5888D86D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DF320A" w14:paraId="0ACC0B5B" w14:textId="77777777" w:rsidTr="00DF320A">
        <w:tc>
          <w:tcPr>
            <w:tcW w:w="2517" w:type="dxa"/>
          </w:tcPr>
          <w:p w14:paraId="7E13D46A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 Type:</w:t>
            </w:r>
          </w:p>
        </w:tc>
        <w:tc>
          <w:tcPr>
            <w:tcW w:w="8428" w:type="dxa"/>
          </w:tcPr>
          <w:p w14:paraId="59C8E37D" w14:textId="77777777" w:rsidR="00DF320A" w:rsidRPr="00DF320A" w:rsidRDefault="00BB7756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AT2: </w:t>
            </w:r>
            <w:r w:rsidR="00DF320A">
              <w:rPr>
                <w:rFonts w:ascii="Century Gothic" w:hAnsi="Century Gothic"/>
              </w:rPr>
              <w:t>Review</w:t>
            </w:r>
          </w:p>
        </w:tc>
      </w:tr>
      <w:tr w:rsidR="00DF320A" w14:paraId="66E7B66A" w14:textId="77777777" w:rsidTr="00DF320A">
        <w:tc>
          <w:tcPr>
            <w:tcW w:w="2517" w:type="dxa"/>
          </w:tcPr>
          <w:p w14:paraId="50DC4679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Task:</w:t>
            </w:r>
          </w:p>
        </w:tc>
        <w:tc>
          <w:tcPr>
            <w:tcW w:w="8428" w:type="dxa"/>
          </w:tcPr>
          <w:p w14:paraId="2D887470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 5: Round Table Presentation</w:t>
            </w:r>
          </w:p>
        </w:tc>
      </w:tr>
      <w:tr w:rsidR="00DF320A" w14:paraId="1BFB38A5" w14:textId="77777777" w:rsidTr="00DF320A">
        <w:tc>
          <w:tcPr>
            <w:tcW w:w="2517" w:type="dxa"/>
          </w:tcPr>
          <w:p w14:paraId="624DF685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Format:</w:t>
            </w:r>
          </w:p>
        </w:tc>
        <w:tc>
          <w:tcPr>
            <w:tcW w:w="8428" w:type="dxa"/>
          </w:tcPr>
          <w:p w14:paraId="63F72960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 xml:space="preserve">Oral/multimodal </w:t>
            </w:r>
          </w:p>
        </w:tc>
      </w:tr>
      <w:tr w:rsidR="00DF320A" w14:paraId="6378BA38" w14:textId="77777777" w:rsidTr="00DF320A">
        <w:tc>
          <w:tcPr>
            <w:tcW w:w="2517" w:type="dxa"/>
          </w:tcPr>
          <w:p w14:paraId="0FB8D395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Weighting:</w:t>
            </w:r>
          </w:p>
        </w:tc>
        <w:tc>
          <w:tcPr>
            <w:tcW w:w="8428" w:type="dxa"/>
          </w:tcPr>
          <w:p w14:paraId="4099B31A" w14:textId="77777777"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DF320A">
              <w:rPr>
                <w:rFonts w:ascii="Century Gothic" w:hAnsi="Century Gothic"/>
              </w:rPr>
              <w:t>%</w:t>
            </w:r>
          </w:p>
        </w:tc>
      </w:tr>
    </w:tbl>
    <w:p w14:paraId="298CE504" w14:textId="77777777" w:rsidR="00736ED9" w:rsidRPr="008C7CFF" w:rsidRDefault="00736ED9" w:rsidP="00736ED9">
      <w:pPr>
        <w:ind w:right="-28"/>
        <w:rPr>
          <w:rFonts w:cs="Arial"/>
          <w:sz w:val="24"/>
        </w:rPr>
      </w:pPr>
    </w:p>
    <w:p w14:paraId="1D3A88CC" w14:textId="77777777" w:rsidR="008E41AE" w:rsidRPr="00762DE6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762DE6">
        <w:rPr>
          <w:rFonts w:ascii="Century Gothic" w:hAnsi="Century Gothic" w:cs="Arial"/>
          <w:b/>
          <w:sz w:val="24"/>
        </w:rPr>
        <w:t>Purpose</w:t>
      </w:r>
    </w:p>
    <w:p w14:paraId="699EB261" w14:textId="77777777" w:rsidR="008E41AE" w:rsidRPr="00762DE6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This task provides you with an opportunity to</w:t>
      </w:r>
      <w:r w:rsidR="00C02710" w:rsidRPr="00762DE6">
        <w:rPr>
          <w:rFonts w:ascii="Century Gothic" w:hAnsi="Century Gothic" w:cs="Arial"/>
          <w:sz w:val="20"/>
          <w:szCs w:val="20"/>
        </w:rPr>
        <w:t>:</w:t>
      </w:r>
      <w:r w:rsidRPr="00762DE6">
        <w:rPr>
          <w:rFonts w:ascii="Century Gothic" w:hAnsi="Century Gothic" w:cs="Arial"/>
          <w:sz w:val="20"/>
          <w:szCs w:val="20"/>
        </w:rPr>
        <w:t xml:space="preserve"> </w:t>
      </w:r>
    </w:p>
    <w:p w14:paraId="082E1CE4" w14:textId="77777777" w:rsidR="00C02710" w:rsidRPr="00762DE6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762DE6">
        <w:rPr>
          <w:rFonts w:ascii="Century Gothic" w:hAnsi="Century Gothic" w:cs="Arial"/>
          <w:sz w:val="20"/>
          <w:szCs w:val="20"/>
        </w:rPr>
        <w:t>Review your personal and learning goals and reflect on the effectiveness of the strategies you developed to achieve these goals.</w:t>
      </w:r>
    </w:p>
    <w:p w14:paraId="6C170EA6" w14:textId="77777777" w:rsidR="00736ED9" w:rsidRPr="00762DE6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762DE6">
        <w:rPr>
          <w:rFonts w:ascii="Century Gothic" w:hAnsi="Century Gothic" w:cs="Arial"/>
          <w:sz w:val="20"/>
          <w:szCs w:val="20"/>
        </w:rPr>
        <w:t>Review how you have developed your selected capability or capabilities</w:t>
      </w:r>
    </w:p>
    <w:p w14:paraId="4B99DC82" w14:textId="77777777" w:rsidR="00736ED9" w:rsidRPr="00762DE6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762DE6">
        <w:rPr>
          <w:rFonts w:ascii="Century Gothic" w:hAnsi="Century Gothic" w:cs="Arial"/>
          <w:sz w:val="20"/>
          <w:szCs w:val="20"/>
        </w:rPr>
        <w:t>Review how the development of your selected capability or capabilities helped you to achieve your goals.</w:t>
      </w:r>
    </w:p>
    <w:p w14:paraId="68AD37C6" w14:textId="77777777" w:rsidR="00AB4728" w:rsidRPr="00762DE6" w:rsidRDefault="00AB4728" w:rsidP="00AB4728">
      <w:pPr>
        <w:ind w:left="720" w:right="-28"/>
        <w:rPr>
          <w:rFonts w:ascii="Century Gothic" w:hAnsi="Century Gothic" w:cs="Arial"/>
          <w:sz w:val="24"/>
        </w:rPr>
      </w:pPr>
    </w:p>
    <w:p w14:paraId="58418AE2" w14:textId="77777777" w:rsidR="009B13AC" w:rsidRPr="00762DE6" w:rsidRDefault="00B81A6D" w:rsidP="009B13AC">
      <w:pPr>
        <w:ind w:right="-28"/>
        <w:rPr>
          <w:rFonts w:ascii="Century Gothic" w:hAnsi="Century Gothic" w:cs="Arial"/>
          <w:sz w:val="24"/>
        </w:rPr>
      </w:pPr>
      <w:r w:rsidRPr="00762DE6">
        <w:rPr>
          <w:rFonts w:ascii="Century Gothic" w:hAnsi="Century Gothic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DD67A" wp14:editId="3E29D78B">
                <wp:simplePos x="0" y="0"/>
                <wp:positionH relativeFrom="column">
                  <wp:posOffset>85725</wp:posOffset>
                </wp:positionH>
                <wp:positionV relativeFrom="paragraph">
                  <wp:posOffset>160020</wp:posOffset>
                </wp:positionV>
                <wp:extent cx="6486525" cy="1905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71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5pt;margin-top:12.6pt;width:510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KxIQIAAD8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"/>
            </w:pict>
          </mc:Fallback>
        </mc:AlternateContent>
      </w:r>
    </w:p>
    <w:p w14:paraId="6579E5C7" w14:textId="77777777" w:rsidR="00B81A6D" w:rsidRPr="00762DE6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b/>
          <w:sz w:val="24"/>
        </w:rPr>
        <w:t xml:space="preserve">Description of </w:t>
      </w:r>
      <w:r w:rsidR="004A4802" w:rsidRPr="00762DE6">
        <w:rPr>
          <w:rFonts w:ascii="Century Gothic" w:hAnsi="Century Gothic" w:cs="Arial"/>
          <w:b/>
          <w:sz w:val="24"/>
        </w:rPr>
        <w:t>Task</w:t>
      </w:r>
    </w:p>
    <w:p w14:paraId="1070EFCB" w14:textId="77777777" w:rsidR="00BB03A7" w:rsidRPr="00762DE6" w:rsidRDefault="00736ED9" w:rsidP="008E41AE">
      <w:pPr>
        <w:ind w:right="-28"/>
        <w:rPr>
          <w:rFonts w:ascii="Century Gothic" w:hAnsi="Century Gothic" w:cs="Arial"/>
          <w:b/>
          <w:sz w:val="20"/>
          <w:szCs w:val="20"/>
        </w:rPr>
      </w:pPr>
      <w:r w:rsidRPr="00762DE6">
        <w:rPr>
          <w:rFonts w:ascii="Century Gothic" w:hAnsi="Century Gothic" w:cs="Arial"/>
          <w:b/>
          <w:sz w:val="20"/>
          <w:szCs w:val="20"/>
        </w:rPr>
        <w:t>Round table</w:t>
      </w:r>
      <w:r w:rsidR="008543EE" w:rsidRPr="00762DE6">
        <w:rPr>
          <w:rFonts w:ascii="Century Gothic" w:hAnsi="Century Gothic" w:cs="Arial"/>
          <w:b/>
          <w:sz w:val="20"/>
          <w:szCs w:val="20"/>
        </w:rPr>
        <w:t xml:space="preserve"> Presentation</w:t>
      </w:r>
    </w:p>
    <w:p w14:paraId="57ABF2D2" w14:textId="77777777" w:rsidR="009B13AC" w:rsidRPr="00762DE6" w:rsidRDefault="009B13AC" w:rsidP="008E41AE">
      <w:pPr>
        <w:ind w:right="-28"/>
        <w:rPr>
          <w:rFonts w:ascii="Century Gothic" w:hAnsi="Century Gothic" w:cs="Arial"/>
          <w:b/>
          <w:sz w:val="24"/>
        </w:rPr>
      </w:pPr>
    </w:p>
    <w:p w14:paraId="7A8F4557" w14:textId="77777777" w:rsidR="008E41AE" w:rsidRPr="00762DE6" w:rsidRDefault="00B81A6D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Ensure that the following is included in your presentation</w:t>
      </w:r>
    </w:p>
    <w:p w14:paraId="65641FC0" w14:textId="77777777" w:rsidR="009B13AC" w:rsidRPr="00762DE6" w:rsidRDefault="009B13AC" w:rsidP="009B13AC">
      <w:pPr>
        <w:ind w:right="-28"/>
        <w:rPr>
          <w:rFonts w:ascii="Century Gothic" w:hAnsi="Century Gothic" w:cs="Arial"/>
          <w:sz w:val="20"/>
          <w:szCs w:val="20"/>
        </w:rPr>
      </w:pPr>
    </w:p>
    <w:p w14:paraId="4D230069" w14:textId="77777777" w:rsidR="008E41AE" w:rsidRPr="00762DE6" w:rsidRDefault="007623EA" w:rsidP="009B13AC">
      <w:pPr>
        <w:tabs>
          <w:tab w:val="left" w:pos="851"/>
        </w:tabs>
        <w:ind w:left="284" w:firstLine="142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b/>
          <w:sz w:val="20"/>
          <w:szCs w:val="20"/>
        </w:rPr>
        <w:t>Identifying, exploring and developing personal and learning goals and strategies to achieve them</w:t>
      </w:r>
      <w:r w:rsidRPr="00762DE6">
        <w:rPr>
          <w:rFonts w:ascii="Century Gothic" w:hAnsi="Century Gothic" w:cs="Arial"/>
          <w:sz w:val="20"/>
          <w:szCs w:val="20"/>
        </w:rPr>
        <w:t>.</w:t>
      </w:r>
    </w:p>
    <w:p w14:paraId="52D3990E" w14:textId="77777777" w:rsidR="008E41AE" w:rsidRPr="00762DE6" w:rsidRDefault="008E41AE" w:rsidP="008E41AE">
      <w:pPr>
        <w:tabs>
          <w:tab w:val="left" w:pos="1197"/>
        </w:tabs>
        <w:rPr>
          <w:rFonts w:ascii="Century Gothic" w:hAnsi="Century Gothic" w:cs="Arial"/>
          <w:sz w:val="20"/>
          <w:szCs w:val="20"/>
        </w:rPr>
      </w:pPr>
    </w:p>
    <w:p w14:paraId="1AA390EB" w14:textId="77777777" w:rsidR="00C61285" w:rsidRPr="00762DE6" w:rsidRDefault="00BB03A7" w:rsidP="007623EA">
      <w:pPr>
        <w:numPr>
          <w:ilvl w:val="0"/>
          <w:numId w:val="25"/>
        </w:numPr>
        <w:tabs>
          <w:tab w:val="clear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To what extent do you feel you have achieved your goals or made realistic plans to help you achieve them in the future</w:t>
      </w:r>
      <w:r w:rsidR="00C61285" w:rsidRPr="00762DE6">
        <w:rPr>
          <w:rFonts w:ascii="Century Gothic" w:hAnsi="Century Gothic" w:cs="Arial"/>
          <w:sz w:val="20"/>
          <w:szCs w:val="20"/>
        </w:rPr>
        <w:t>?</w:t>
      </w:r>
    </w:p>
    <w:p w14:paraId="0FFB5141" w14:textId="77777777" w:rsidR="00BB03A7" w:rsidRPr="00762DE6" w:rsidRDefault="00C61285" w:rsidP="007623EA">
      <w:pPr>
        <w:numPr>
          <w:ilvl w:val="0"/>
          <w:numId w:val="25"/>
        </w:numPr>
        <w:tabs>
          <w:tab w:val="clear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 xml:space="preserve">Have you changed or modified your goals </w:t>
      </w:r>
      <w:r w:rsidR="00AB4728" w:rsidRPr="00762DE6">
        <w:rPr>
          <w:rFonts w:ascii="Century Gothic" w:hAnsi="Century Gothic" w:cs="Arial"/>
          <w:sz w:val="20"/>
          <w:szCs w:val="20"/>
        </w:rPr>
        <w:t>during</w:t>
      </w:r>
      <w:r w:rsidRPr="00762DE6">
        <w:rPr>
          <w:rFonts w:ascii="Century Gothic" w:hAnsi="Century Gothic" w:cs="Arial"/>
          <w:sz w:val="20"/>
          <w:szCs w:val="20"/>
        </w:rPr>
        <w:t xml:space="preserve"> the PLP?</w:t>
      </w:r>
      <w:r w:rsidR="00BB03A7" w:rsidRPr="00762DE6">
        <w:rPr>
          <w:rFonts w:ascii="Century Gothic" w:hAnsi="Century Gothic" w:cs="Arial"/>
          <w:sz w:val="20"/>
          <w:szCs w:val="20"/>
        </w:rPr>
        <w:t xml:space="preserve"> </w:t>
      </w:r>
    </w:p>
    <w:p w14:paraId="3768E1D6" w14:textId="77777777" w:rsidR="00BB03A7" w:rsidRPr="00762DE6" w:rsidRDefault="00BB03A7" w:rsidP="007623EA">
      <w:pPr>
        <w:numPr>
          <w:ilvl w:val="0"/>
          <w:numId w:val="25"/>
        </w:numPr>
        <w:tabs>
          <w:tab w:val="clear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 xml:space="preserve">Explain the different ways in which you interacted with other people during the course of your PLP. What sorts of communication methods were most useful? Which people or </w:t>
      </w:r>
      <w:r w:rsidR="00CE5E89" w:rsidRPr="00762DE6">
        <w:rPr>
          <w:rFonts w:ascii="Century Gothic" w:hAnsi="Century Gothic" w:cs="Arial"/>
          <w:sz w:val="20"/>
          <w:szCs w:val="20"/>
        </w:rPr>
        <w:t>categories</w:t>
      </w:r>
      <w:r w:rsidRPr="00762DE6">
        <w:rPr>
          <w:rFonts w:ascii="Century Gothic" w:hAnsi="Century Gothic" w:cs="Arial"/>
          <w:sz w:val="20"/>
          <w:szCs w:val="20"/>
        </w:rPr>
        <w:t xml:space="preserve"> of people gave you the most beneficial information?</w:t>
      </w:r>
    </w:p>
    <w:p w14:paraId="4DACA38F" w14:textId="77777777" w:rsidR="00C61285" w:rsidRPr="00762DE6" w:rsidRDefault="00C61285" w:rsidP="007623EA">
      <w:pPr>
        <w:numPr>
          <w:ilvl w:val="0"/>
          <w:numId w:val="25"/>
        </w:numPr>
        <w:tabs>
          <w:tab w:val="clear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What do you think you</w:t>
      </w:r>
    </w:p>
    <w:p w14:paraId="730B9676" w14:textId="77777777" w:rsidR="00C61285" w:rsidRPr="00762DE6" w:rsidRDefault="00C61285" w:rsidP="00C61285">
      <w:pPr>
        <w:numPr>
          <w:ilvl w:val="1"/>
          <w:numId w:val="25"/>
        </w:numPr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might have done differently if you were to start again trying to achieve your goals</w:t>
      </w:r>
      <w:r w:rsidR="00B81A6D" w:rsidRPr="00762DE6">
        <w:rPr>
          <w:rFonts w:ascii="Century Gothic" w:hAnsi="Century Gothic" w:cs="Arial"/>
          <w:sz w:val="20"/>
          <w:szCs w:val="20"/>
        </w:rPr>
        <w:t>?</w:t>
      </w:r>
    </w:p>
    <w:p w14:paraId="1E983431" w14:textId="77777777" w:rsidR="00C61285" w:rsidRPr="00762DE6" w:rsidRDefault="00C61285" w:rsidP="00C61285">
      <w:pPr>
        <w:numPr>
          <w:ilvl w:val="1"/>
          <w:numId w:val="25"/>
        </w:numPr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might need to do in the future to continue toward achieving your goals</w:t>
      </w:r>
      <w:r w:rsidR="00B81A6D" w:rsidRPr="00762DE6">
        <w:rPr>
          <w:rFonts w:ascii="Century Gothic" w:hAnsi="Century Gothic" w:cs="Arial"/>
          <w:sz w:val="20"/>
          <w:szCs w:val="20"/>
        </w:rPr>
        <w:t>?</w:t>
      </w:r>
    </w:p>
    <w:p w14:paraId="5016F113" w14:textId="77777777" w:rsidR="00C61285" w:rsidRPr="00762DE6" w:rsidRDefault="00C61285" w:rsidP="008E41AE">
      <w:pPr>
        <w:tabs>
          <w:tab w:val="left" w:pos="1197"/>
        </w:tabs>
        <w:rPr>
          <w:rFonts w:ascii="Century Gothic" w:hAnsi="Century Gothic" w:cs="Arial"/>
          <w:sz w:val="20"/>
          <w:szCs w:val="20"/>
        </w:rPr>
      </w:pPr>
    </w:p>
    <w:p w14:paraId="1B2B455D" w14:textId="77777777" w:rsidR="006B558A" w:rsidRPr="00762DE6" w:rsidRDefault="006B558A" w:rsidP="009B13AC">
      <w:pPr>
        <w:tabs>
          <w:tab w:val="left" w:pos="851"/>
        </w:tabs>
        <w:ind w:left="284" w:firstLine="142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b/>
          <w:sz w:val="20"/>
          <w:szCs w:val="20"/>
        </w:rPr>
        <w:t>Select and develop at least one capability relevant to achieving their goals</w:t>
      </w:r>
      <w:r w:rsidRPr="00762DE6">
        <w:rPr>
          <w:rFonts w:ascii="Century Gothic" w:hAnsi="Century Gothic" w:cs="Arial"/>
          <w:sz w:val="20"/>
          <w:szCs w:val="20"/>
        </w:rPr>
        <w:t>:</w:t>
      </w:r>
    </w:p>
    <w:p w14:paraId="6610C3FE" w14:textId="77777777" w:rsidR="006B558A" w:rsidRPr="00762DE6" w:rsidRDefault="006B558A" w:rsidP="006B558A">
      <w:pPr>
        <w:ind w:left="1080"/>
        <w:rPr>
          <w:rFonts w:ascii="Century Gothic" w:hAnsi="Century Gothic" w:cs="Arial"/>
          <w:sz w:val="20"/>
          <w:szCs w:val="20"/>
        </w:rPr>
      </w:pPr>
    </w:p>
    <w:p w14:paraId="2C3BE4DB" w14:textId="77777777" w:rsidR="004D0AE5" w:rsidRPr="00762DE6" w:rsidRDefault="001E7B11" w:rsidP="004D0AE5">
      <w:pPr>
        <w:numPr>
          <w:ilvl w:val="0"/>
          <w:numId w:val="20"/>
        </w:numPr>
        <w:tabs>
          <w:tab w:val="left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How have you developed your chosen capability to a</w:t>
      </w:r>
      <w:r w:rsidR="00DA3404" w:rsidRPr="00762DE6">
        <w:rPr>
          <w:rFonts w:ascii="Century Gothic" w:hAnsi="Century Gothic" w:cs="Arial"/>
          <w:sz w:val="20"/>
          <w:szCs w:val="20"/>
        </w:rPr>
        <w:t>ssist you to achieve your goals?</w:t>
      </w:r>
      <w:r w:rsidR="004D0AE5" w:rsidRPr="00762DE6">
        <w:rPr>
          <w:rFonts w:ascii="Century Gothic" w:hAnsi="Century Gothic" w:cs="Calibri"/>
          <w:sz w:val="28"/>
          <w:szCs w:val="28"/>
          <w:lang w:eastAsia="en-AU"/>
        </w:rPr>
        <w:t xml:space="preserve"> </w:t>
      </w:r>
    </w:p>
    <w:p w14:paraId="10C76986" w14:textId="77777777" w:rsidR="004D0AE5" w:rsidRPr="00762DE6" w:rsidRDefault="004D0AE5" w:rsidP="004D0AE5">
      <w:pPr>
        <w:numPr>
          <w:ilvl w:val="0"/>
          <w:numId w:val="20"/>
        </w:numPr>
        <w:tabs>
          <w:tab w:val="left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Explain how Work Experience and PLP helped you develop your understanding of your chosen capability/capabilities</w:t>
      </w:r>
    </w:p>
    <w:p w14:paraId="4D27E37D" w14:textId="77777777" w:rsidR="004D0AE5" w:rsidRPr="00762DE6" w:rsidRDefault="004D0AE5" w:rsidP="004D0AE5">
      <w:pPr>
        <w:numPr>
          <w:ilvl w:val="0"/>
          <w:numId w:val="20"/>
        </w:numPr>
        <w:tabs>
          <w:tab w:val="left" w:pos="1440"/>
        </w:tabs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Explain how you will continue to develop your understanding of your chosen capability/capabilities through your personal, school and work life.</w:t>
      </w:r>
    </w:p>
    <w:p w14:paraId="0E4F19E4" w14:textId="77777777" w:rsidR="00C61285" w:rsidRPr="00762DE6" w:rsidRDefault="00C61285" w:rsidP="004D0AE5">
      <w:pPr>
        <w:ind w:left="1440"/>
        <w:rPr>
          <w:rFonts w:ascii="Century Gothic" w:hAnsi="Century Gothic" w:cs="Arial"/>
          <w:sz w:val="20"/>
          <w:szCs w:val="20"/>
        </w:rPr>
      </w:pPr>
    </w:p>
    <w:p w14:paraId="0BA0ED63" w14:textId="77777777" w:rsidR="008E41AE" w:rsidRPr="00762DE6" w:rsidRDefault="008E41AE" w:rsidP="008E41AE">
      <w:pPr>
        <w:tabs>
          <w:tab w:val="left" w:pos="1197"/>
        </w:tabs>
        <w:ind w:left="720"/>
        <w:rPr>
          <w:rFonts w:ascii="Century Gothic" w:hAnsi="Century Gothic" w:cs="Arial"/>
          <w:sz w:val="20"/>
          <w:szCs w:val="20"/>
        </w:rPr>
      </w:pPr>
    </w:p>
    <w:p w14:paraId="37BFB33A" w14:textId="77777777" w:rsidR="006B558A" w:rsidRPr="00762DE6" w:rsidRDefault="006B558A" w:rsidP="009B13AC">
      <w:pPr>
        <w:tabs>
          <w:tab w:val="left" w:pos="993"/>
        </w:tabs>
        <w:ind w:left="426"/>
        <w:rPr>
          <w:rFonts w:ascii="Century Gothic" w:hAnsi="Century Gothic" w:cs="Arial"/>
          <w:b/>
          <w:sz w:val="20"/>
          <w:szCs w:val="20"/>
        </w:rPr>
      </w:pPr>
      <w:r w:rsidRPr="00762DE6">
        <w:rPr>
          <w:rFonts w:ascii="Century Gothic" w:hAnsi="Century Gothic" w:cs="Arial"/>
          <w:b/>
          <w:sz w:val="20"/>
          <w:szCs w:val="20"/>
        </w:rPr>
        <w:t>Reflect on learning</w:t>
      </w:r>
    </w:p>
    <w:p w14:paraId="504B7DC1" w14:textId="77777777" w:rsidR="006B558A" w:rsidRPr="00762DE6" w:rsidRDefault="006B558A" w:rsidP="006B558A">
      <w:pPr>
        <w:ind w:left="1080"/>
        <w:rPr>
          <w:rFonts w:ascii="Century Gothic" w:hAnsi="Century Gothic" w:cs="Arial"/>
          <w:sz w:val="20"/>
          <w:szCs w:val="20"/>
        </w:rPr>
      </w:pPr>
    </w:p>
    <w:p w14:paraId="7B242C1A" w14:textId="77777777" w:rsidR="00885134" w:rsidRPr="00762DE6" w:rsidRDefault="00885134" w:rsidP="006B558A">
      <w:pPr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 xml:space="preserve">Describe how planning your subject choices for years 11 and 12, made you consider your personal capabilities and possible career </w:t>
      </w:r>
      <w:r w:rsidR="007501E9" w:rsidRPr="00762DE6">
        <w:rPr>
          <w:rFonts w:ascii="Century Gothic" w:hAnsi="Century Gothic" w:cs="Arial"/>
          <w:sz w:val="20"/>
          <w:szCs w:val="20"/>
        </w:rPr>
        <w:t>paths. (</w:t>
      </w:r>
      <w:r w:rsidR="00AB4728" w:rsidRPr="00762DE6">
        <w:rPr>
          <w:rFonts w:ascii="Century Gothic" w:hAnsi="Century Gothic" w:cs="Arial"/>
          <w:sz w:val="20"/>
          <w:szCs w:val="20"/>
        </w:rPr>
        <w:t>Make sure one slide is dedicated to showing the subject choices you have made for Year 11 and 12.)</w:t>
      </w:r>
    </w:p>
    <w:p w14:paraId="35BCDD3A" w14:textId="77777777" w:rsidR="00885134" w:rsidRPr="00762DE6" w:rsidRDefault="00885134" w:rsidP="006B558A">
      <w:pPr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 xml:space="preserve">Have you made any changes to your choices </w:t>
      </w:r>
      <w:r w:rsidR="00AB4728" w:rsidRPr="00762DE6">
        <w:rPr>
          <w:rFonts w:ascii="Century Gothic" w:hAnsi="Century Gothic" w:cs="Arial"/>
          <w:sz w:val="20"/>
          <w:szCs w:val="20"/>
        </w:rPr>
        <w:t>after</w:t>
      </w:r>
      <w:r w:rsidRPr="00762DE6">
        <w:rPr>
          <w:rFonts w:ascii="Century Gothic" w:hAnsi="Century Gothic" w:cs="Arial"/>
          <w:sz w:val="20"/>
          <w:szCs w:val="20"/>
        </w:rPr>
        <w:t xml:space="preserve"> completing </w:t>
      </w:r>
      <w:r w:rsidR="004D0AE5" w:rsidRPr="00762DE6">
        <w:rPr>
          <w:rFonts w:ascii="Century Gothic" w:hAnsi="Century Gothic" w:cs="Arial"/>
          <w:sz w:val="20"/>
          <w:szCs w:val="20"/>
        </w:rPr>
        <w:t xml:space="preserve">Work Experience and/or </w:t>
      </w:r>
      <w:r w:rsidRPr="00762DE6">
        <w:rPr>
          <w:rFonts w:ascii="Century Gothic" w:hAnsi="Century Gothic" w:cs="Arial"/>
          <w:sz w:val="20"/>
          <w:szCs w:val="20"/>
        </w:rPr>
        <w:t xml:space="preserve">your </w:t>
      </w:r>
      <w:r w:rsidR="00AB4728" w:rsidRPr="00762DE6">
        <w:rPr>
          <w:rFonts w:ascii="Century Gothic" w:hAnsi="Century Gothic" w:cs="Arial"/>
          <w:sz w:val="20"/>
          <w:szCs w:val="20"/>
        </w:rPr>
        <w:t>PLP</w:t>
      </w:r>
      <w:r w:rsidRPr="00762DE6">
        <w:rPr>
          <w:rFonts w:ascii="Century Gothic" w:hAnsi="Century Gothic" w:cs="Arial"/>
          <w:sz w:val="20"/>
          <w:szCs w:val="20"/>
        </w:rPr>
        <w:t xml:space="preserve"> studies?</w:t>
      </w:r>
    </w:p>
    <w:p w14:paraId="297FD69C" w14:textId="77777777" w:rsidR="00AB4728" w:rsidRPr="00762DE6" w:rsidRDefault="00AB4728" w:rsidP="006B558A">
      <w:pPr>
        <w:numPr>
          <w:ilvl w:val="0"/>
          <w:numId w:val="20"/>
        </w:numPr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sz w:val="20"/>
          <w:szCs w:val="20"/>
        </w:rPr>
        <w:t>Your conclusion should have at least two (2) things you have learnt about yourself during the PLP course</w:t>
      </w:r>
    </w:p>
    <w:p w14:paraId="2858DEAA" w14:textId="77777777" w:rsidR="009B13AC" w:rsidRPr="00762DE6" w:rsidRDefault="009B13AC" w:rsidP="008543EE">
      <w:pPr>
        <w:ind w:left="1080"/>
        <w:rPr>
          <w:rFonts w:ascii="Century Gothic" w:hAnsi="Century Gothic" w:cs="Arial"/>
          <w:sz w:val="20"/>
          <w:szCs w:val="20"/>
        </w:rPr>
      </w:pPr>
    </w:p>
    <w:p w14:paraId="7462D7E0" w14:textId="77777777" w:rsidR="003662E0" w:rsidRPr="00762DE6" w:rsidRDefault="00B81A6D" w:rsidP="008543EE">
      <w:pPr>
        <w:ind w:left="1080"/>
        <w:rPr>
          <w:rFonts w:ascii="Century Gothic" w:hAnsi="Century Gothic" w:cs="Arial"/>
          <w:sz w:val="20"/>
          <w:szCs w:val="20"/>
        </w:rPr>
      </w:pPr>
      <w:r w:rsidRPr="00762DE6">
        <w:rPr>
          <w:rFonts w:ascii="Century Gothic" w:hAnsi="Century Gothic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EC570" wp14:editId="112940A4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5740400" cy="0"/>
                <wp:effectExtent l="10160" t="5715" r="1206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91A2" id="AutoShape 8" o:spid="_x0000_s1026" type="#_x0000_t32" style="position:absolute;margin-left:58.55pt;margin-top:3.5pt;width:45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Dnu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"/>
            </w:pict>
          </mc:Fallback>
        </mc:AlternateContent>
      </w:r>
    </w:p>
    <w:p w14:paraId="0F00AE74" w14:textId="77777777" w:rsidR="008E41AE" w:rsidRPr="00762DE6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762DE6">
        <w:rPr>
          <w:rFonts w:ascii="Century Gothic" w:hAnsi="Century Gothic" w:cs="Arial"/>
          <w:b/>
          <w:sz w:val="24"/>
        </w:rPr>
        <w:lastRenderedPageBreak/>
        <w:t>Assessment</w:t>
      </w:r>
      <w:r w:rsidR="004A4802" w:rsidRPr="00762DE6">
        <w:rPr>
          <w:rFonts w:ascii="Century Gothic" w:hAnsi="Century Gothic" w:cs="Arial"/>
          <w:b/>
          <w:sz w:val="24"/>
        </w:rPr>
        <w:t>/Submission</w:t>
      </w:r>
      <w:r w:rsidRPr="00762DE6">
        <w:rPr>
          <w:rFonts w:ascii="Century Gothic" w:hAnsi="Century Gothic" w:cs="Arial"/>
          <w:b/>
          <w:sz w:val="24"/>
        </w:rPr>
        <w:t xml:space="preserve"> conditions: </w:t>
      </w:r>
    </w:p>
    <w:p w14:paraId="28315835" w14:textId="77777777" w:rsidR="008E41AE" w:rsidRPr="00762DE6" w:rsidRDefault="008E41AE" w:rsidP="008E41AE">
      <w:pPr>
        <w:ind w:right="-28"/>
        <w:rPr>
          <w:rFonts w:ascii="Century Gothic" w:hAnsi="Century Gothic" w:cs="Arial"/>
          <w:sz w:val="24"/>
        </w:rPr>
      </w:pPr>
    </w:p>
    <w:p w14:paraId="0811A859" w14:textId="77777777" w:rsidR="008E41AE" w:rsidRPr="00762DE6" w:rsidRDefault="004A4802" w:rsidP="004A4802">
      <w:pPr>
        <w:numPr>
          <w:ilvl w:val="0"/>
          <w:numId w:val="22"/>
        </w:numPr>
        <w:spacing w:before="120"/>
        <w:ind w:left="714" w:right="-28" w:hanging="357"/>
        <w:rPr>
          <w:rFonts w:ascii="Century Gothic" w:hAnsi="Century Gothic" w:cs="Arial"/>
          <w:b/>
          <w:sz w:val="24"/>
        </w:rPr>
      </w:pPr>
      <w:r w:rsidRPr="00762DE6">
        <w:rPr>
          <w:rFonts w:ascii="Century Gothic" w:hAnsi="Century Gothic" w:cs="Arial"/>
          <w:sz w:val="20"/>
          <w:szCs w:val="20"/>
        </w:rPr>
        <w:t>10-minute o</w:t>
      </w:r>
      <w:r w:rsidR="008E41AE" w:rsidRPr="00762DE6">
        <w:rPr>
          <w:rFonts w:ascii="Century Gothic" w:hAnsi="Century Gothic" w:cs="Arial"/>
          <w:sz w:val="20"/>
          <w:szCs w:val="20"/>
        </w:rPr>
        <w:t xml:space="preserve">ral </w:t>
      </w:r>
      <w:r w:rsidR="008543EE" w:rsidRPr="00762DE6">
        <w:rPr>
          <w:rFonts w:ascii="Century Gothic" w:hAnsi="Century Gothic" w:cs="Arial"/>
          <w:sz w:val="20"/>
          <w:szCs w:val="20"/>
        </w:rPr>
        <w:t xml:space="preserve">presentation </w:t>
      </w:r>
      <w:r w:rsidRPr="00762DE6">
        <w:rPr>
          <w:rFonts w:ascii="Century Gothic" w:hAnsi="Century Gothic" w:cs="Arial"/>
          <w:sz w:val="20"/>
          <w:szCs w:val="20"/>
        </w:rPr>
        <w:t>including</w:t>
      </w:r>
      <w:r w:rsidR="008543EE" w:rsidRPr="00762DE6">
        <w:rPr>
          <w:rFonts w:ascii="Century Gothic" w:hAnsi="Century Gothic" w:cs="Arial"/>
          <w:sz w:val="20"/>
          <w:szCs w:val="20"/>
        </w:rPr>
        <w:t xml:space="preserve"> </w:t>
      </w:r>
      <w:r w:rsidR="008E41AE" w:rsidRPr="00762DE6">
        <w:rPr>
          <w:rFonts w:ascii="Century Gothic" w:hAnsi="Century Gothic" w:cs="Arial"/>
          <w:sz w:val="20"/>
          <w:szCs w:val="20"/>
        </w:rPr>
        <w:t xml:space="preserve">PowerPoint </w:t>
      </w:r>
      <w:r w:rsidRPr="00762DE6">
        <w:rPr>
          <w:rFonts w:ascii="Century Gothic" w:hAnsi="Century Gothic" w:cs="Arial"/>
          <w:sz w:val="20"/>
          <w:szCs w:val="20"/>
        </w:rPr>
        <w:t xml:space="preserve">(or similar) </w:t>
      </w:r>
      <w:r w:rsidR="008E41AE" w:rsidRPr="00762DE6">
        <w:rPr>
          <w:rFonts w:ascii="Century Gothic" w:hAnsi="Century Gothic" w:cs="Arial"/>
          <w:sz w:val="20"/>
          <w:szCs w:val="20"/>
        </w:rPr>
        <w:t>presentation</w:t>
      </w:r>
      <w:r w:rsidR="008543EE" w:rsidRPr="00762DE6">
        <w:rPr>
          <w:rFonts w:ascii="Century Gothic" w:hAnsi="Century Gothic" w:cs="Arial"/>
          <w:sz w:val="20"/>
          <w:szCs w:val="20"/>
        </w:rPr>
        <w:t xml:space="preserve"> (</w:t>
      </w:r>
      <w:r w:rsidRPr="00762DE6">
        <w:rPr>
          <w:rFonts w:ascii="Century Gothic" w:hAnsi="Century Gothic" w:cs="Arial"/>
          <w:sz w:val="20"/>
          <w:szCs w:val="20"/>
        </w:rPr>
        <w:t>maximum</w:t>
      </w:r>
      <w:r w:rsidR="008543EE" w:rsidRPr="00762DE6">
        <w:rPr>
          <w:rFonts w:ascii="Century Gothic" w:hAnsi="Century Gothic" w:cs="Arial"/>
          <w:sz w:val="20"/>
          <w:szCs w:val="20"/>
        </w:rPr>
        <w:t>10 slides</w:t>
      </w:r>
      <w:r w:rsidRPr="00762DE6">
        <w:rPr>
          <w:rFonts w:ascii="Century Gothic" w:hAnsi="Century Gothic" w:cs="Arial"/>
          <w:sz w:val="20"/>
          <w:szCs w:val="20"/>
        </w:rPr>
        <w:t>, not including title slide</w:t>
      </w:r>
      <w:r w:rsidR="008543EE" w:rsidRPr="00762DE6">
        <w:rPr>
          <w:rFonts w:ascii="Century Gothic" w:hAnsi="Century Gothic" w:cs="Arial"/>
          <w:sz w:val="20"/>
          <w:szCs w:val="20"/>
        </w:rPr>
        <w:t>)</w:t>
      </w:r>
      <w:r w:rsidR="003A1096" w:rsidRPr="00762DE6">
        <w:rPr>
          <w:rFonts w:ascii="Century Gothic" w:hAnsi="Century Gothic" w:cs="Arial"/>
          <w:sz w:val="20"/>
          <w:szCs w:val="20"/>
        </w:rPr>
        <w:t xml:space="preserve"> </w:t>
      </w:r>
    </w:p>
    <w:p w14:paraId="0785C7C1" w14:textId="77777777" w:rsidR="004A4802" w:rsidRPr="00762DE6" w:rsidRDefault="004A4802" w:rsidP="004A4802">
      <w:pPr>
        <w:spacing w:before="120"/>
        <w:ind w:right="-28"/>
        <w:rPr>
          <w:rFonts w:ascii="Century Gothic" w:hAnsi="Century Gothic" w:cs="Arial"/>
          <w:sz w:val="24"/>
        </w:rPr>
      </w:pPr>
      <w:bookmarkStart w:id="0" w:name="_GoBack"/>
      <w:bookmarkEnd w:id="0"/>
    </w:p>
    <w:p w14:paraId="324CF2AF" w14:textId="77777777" w:rsidR="004A4802" w:rsidRPr="00762DE6" w:rsidRDefault="004A4802" w:rsidP="004A4802">
      <w:pPr>
        <w:spacing w:before="120"/>
        <w:ind w:right="-28"/>
        <w:rPr>
          <w:rFonts w:ascii="Century Gothic" w:hAnsi="Century Gothic" w:cs="Arial"/>
          <w:b/>
          <w:sz w:val="24"/>
        </w:rPr>
      </w:pPr>
      <w:r w:rsidRPr="00762DE6">
        <w:rPr>
          <w:rFonts w:ascii="Century Gothic" w:hAnsi="Century Gothic" w:cs="Arial"/>
          <w:b/>
          <w:sz w:val="24"/>
        </w:rPr>
        <w:t>Due Date:</w:t>
      </w:r>
    </w:p>
    <w:p w14:paraId="4D06E68F" w14:textId="77777777" w:rsidR="004A4802" w:rsidRPr="00762DE6" w:rsidRDefault="004A4802" w:rsidP="004A4802">
      <w:pPr>
        <w:pStyle w:val="ListParagraph"/>
        <w:numPr>
          <w:ilvl w:val="0"/>
          <w:numId w:val="28"/>
        </w:numPr>
        <w:spacing w:before="120"/>
        <w:ind w:right="-28"/>
        <w:rPr>
          <w:rFonts w:ascii="Century Gothic" w:hAnsi="Century Gothic" w:cs="Arial"/>
          <w:sz w:val="24"/>
        </w:rPr>
      </w:pPr>
      <w:r w:rsidRPr="00762DE6">
        <w:rPr>
          <w:rFonts w:ascii="Century Gothic" w:hAnsi="Century Gothic" w:cs="Arial"/>
          <w:sz w:val="24"/>
        </w:rPr>
        <w:t>To be completed by the end of Week 8</w:t>
      </w:r>
      <w:r w:rsidR="00773669">
        <w:rPr>
          <w:rFonts w:ascii="Century Gothic" w:hAnsi="Century Gothic" w:cs="Arial"/>
          <w:sz w:val="24"/>
        </w:rPr>
        <w:t>, Term 2.</w:t>
      </w:r>
    </w:p>
    <w:p w14:paraId="1CC7E4A0" w14:textId="77777777" w:rsidR="004A4802" w:rsidRPr="00762DE6" w:rsidRDefault="004A4802" w:rsidP="004A4802">
      <w:pPr>
        <w:spacing w:before="120"/>
        <w:ind w:right="-28"/>
        <w:rPr>
          <w:rFonts w:ascii="Century Gothic" w:hAnsi="Century Gothic" w:cs="Arial"/>
          <w:sz w:val="24"/>
        </w:rPr>
      </w:pPr>
    </w:p>
    <w:p w14:paraId="3B9A9E73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5BD70D4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F9E40B2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524B1A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5BC0F87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509A78F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E6DCBC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452E646F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FCFCE7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22F8FE9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75B07C5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E9FE7C3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78AE48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66CF957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DA6353A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C54DBDF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7E83BFC4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F60C687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5EACFA7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D127842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89C569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0B1C34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E9E5DE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C8452B6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B65DF04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4E29808F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935BB34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D5B77C9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90F0ED9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1B9507C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5D515A9F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50E5ABC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2BB9106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50B76BE5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7B30C6E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AF0A271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1C9491A9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AA4B440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BA3A309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7FB27B6A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7D35881E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9B3D56C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530F40B6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0B3273F7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9978926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3575360C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CA72986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63F0D83D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9A47EFE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6A8A028" w14:textId="77777777" w:rsidR="004A4802" w:rsidRDefault="004A4802" w:rsidP="004D0AE5">
      <w:pPr>
        <w:jc w:val="center"/>
        <w:rPr>
          <w:b/>
          <w:sz w:val="20"/>
          <w:szCs w:val="20"/>
        </w:rPr>
      </w:pPr>
    </w:p>
    <w:p w14:paraId="2E14D5C1" w14:textId="77777777" w:rsidR="007E6B4D" w:rsidRDefault="007E6B4D" w:rsidP="004D0AE5">
      <w:pPr>
        <w:jc w:val="center"/>
        <w:rPr>
          <w:b/>
          <w:sz w:val="20"/>
          <w:szCs w:val="20"/>
        </w:rPr>
      </w:pPr>
    </w:p>
    <w:p w14:paraId="705921EE" w14:textId="77777777" w:rsidR="007E6B4D" w:rsidRDefault="007E6B4D" w:rsidP="004D0AE5">
      <w:pPr>
        <w:jc w:val="center"/>
        <w:rPr>
          <w:b/>
          <w:sz w:val="20"/>
          <w:szCs w:val="20"/>
        </w:rPr>
      </w:pPr>
    </w:p>
    <w:p w14:paraId="267798FB" w14:textId="77777777" w:rsidR="00A20675" w:rsidRDefault="00A20675" w:rsidP="004D0AE5">
      <w:pPr>
        <w:jc w:val="center"/>
        <w:rPr>
          <w:b/>
          <w:sz w:val="20"/>
          <w:szCs w:val="20"/>
        </w:rPr>
      </w:pPr>
    </w:p>
    <w:p w14:paraId="55348FDA" w14:textId="77777777"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Learning Plan</w:t>
      </w:r>
    </w:p>
    <w:p w14:paraId="5C7F80A6" w14:textId="77777777"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Stage 1 Performance Standards</w:t>
      </w:r>
    </w:p>
    <w:p w14:paraId="22775412" w14:textId="77777777" w:rsidR="006F5759" w:rsidRPr="005C4B5B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Assessment Task 5 – Round Table Presentation</w:t>
      </w:r>
    </w:p>
    <w:p w14:paraId="56E1025E" w14:textId="77777777" w:rsidR="00180ECA" w:rsidRDefault="00180ECA" w:rsidP="0080142D"/>
    <w:p w14:paraId="1124A319" w14:textId="77777777" w:rsidR="001E7B11" w:rsidRPr="001E7B11" w:rsidRDefault="001E7B11" w:rsidP="001E7B11">
      <w:pPr>
        <w:tabs>
          <w:tab w:val="left" w:pos="6379"/>
        </w:tabs>
        <w:spacing w:after="120"/>
        <w:ind w:left="1386" w:firstLine="174"/>
        <w:rPr>
          <w:rFonts w:ascii="Arial Narrow" w:hAnsi="Arial Narrow" w:cs="Arial"/>
          <w:color w:val="000000"/>
          <w:sz w:val="24"/>
          <w:szCs w:val="20"/>
          <w:lang w:val="en-US"/>
        </w:rPr>
      </w:pPr>
      <w:r w:rsidRPr="00DC2AD8">
        <w:rPr>
          <w:rFonts w:ascii="Arial Narrow" w:hAnsi="Arial Narrow" w:cs="Arial"/>
          <w:color w:val="000000"/>
          <w:sz w:val="24"/>
          <w:lang w:val="en-US"/>
        </w:rPr>
        <w:t>Assessment Type 1: Folio</w:t>
      </w:r>
      <w:r w:rsidRPr="00DC2AD8">
        <w:rPr>
          <w:rFonts w:ascii="Arial Narrow" w:hAnsi="Arial Narrow" w:cs="Arial"/>
          <w:color w:val="000000"/>
          <w:sz w:val="24"/>
          <w:szCs w:val="20"/>
          <w:lang w:val="en-US"/>
        </w:rPr>
        <w:tab/>
      </w:r>
      <w:r w:rsidRPr="004D0AE5">
        <w:rPr>
          <w:rFonts w:ascii="Arial Narrow" w:hAnsi="Arial Narrow" w:cs="Arial"/>
          <w:color w:val="000000"/>
          <w:sz w:val="24"/>
          <w:highlight w:val="yellow"/>
          <w:lang w:val="en-US"/>
        </w:rPr>
        <w:t>Assessment Type 2: Review</w:t>
      </w:r>
    </w:p>
    <w:tbl>
      <w:tblPr>
        <w:tblW w:w="9002" w:type="dxa"/>
        <w:tblInd w:w="6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6"/>
        <w:gridCol w:w="1657"/>
        <w:gridCol w:w="3464"/>
        <w:gridCol w:w="3465"/>
      </w:tblGrid>
      <w:tr w:rsidR="001E7B11" w:rsidRPr="00071C6E" w14:paraId="6B592055" w14:textId="77777777" w:rsidTr="00F843BF">
        <w:trPr>
          <w:cantSplit/>
          <w:trHeight w:hRule="exact" w:val="510"/>
          <w:tblHeader/>
        </w:trPr>
        <w:tc>
          <w:tcPr>
            <w:tcW w:w="416" w:type="dxa"/>
            <w:tcBorders>
              <w:righ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14:paraId="4591AC7B" w14:textId="77777777" w:rsidR="001E7B11" w:rsidRPr="00F843BF" w:rsidRDefault="001E7B11" w:rsidP="00F843BF">
            <w:pPr>
              <w:rPr>
                <w:rFonts w:eastAsia="SimSun"/>
                <w:sz w:val="20"/>
                <w:lang w:eastAsia="zh-C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14:paraId="0092BF95" w14:textId="77777777"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Understanding the Capabilities</w:t>
            </w:r>
          </w:p>
        </w:tc>
        <w:tc>
          <w:tcPr>
            <w:tcW w:w="3464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14:paraId="18CC62E4" w14:textId="77777777"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14:paraId="73FA7B4D" w14:textId="77777777" w:rsidR="001E7B11" w:rsidRPr="00F843BF" w:rsidRDefault="001E7B11" w:rsidP="00F843B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FFFFFF"/>
                <w:sz w:val="20"/>
                <w:lang w:eastAsia="zh-CN"/>
              </w:rPr>
              <w:t>Reviewing the Learning</w:t>
            </w:r>
          </w:p>
        </w:tc>
      </w:tr>
      <w:tr w:rsidR="001E7B11" w:rsidRPr="00071C6E" w14:paraId="74E16A28" w14:textId="77777777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53A5FED" w14:textId="77777777"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F843B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B7EFB76" w14:textId="77777777" w:rsidR="001E7B11" w:rsidRPr="00F843BF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181BB15" w14:textId="77777777"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Clearly identifies personal and learning goals and purposefully explores them in detail. Develops a range of effective strategies to achieve them.</w:t>
            </w:r>
          </w:p>
          <w:p w14:paraId="38F2C69B" w14:textId="77777777"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54BA0811" w14:textId="77777777"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Interacts purposefully with others, in developing and refining strategies.</w:t>
            </w:r>
          </w:p>
          <w:p w14:paraId="7FD45342" w14:textId="77777777"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0F8AF813" w14:textId="77777777"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15BB65C" w14:textId="77777777"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Clearly reviews personal and learning goals with insightful reflection on the effectiveness of strategies to achieve them.</w:t>
            </w:r>
          </w:p>
          <w:p w14:paraId="166FCFE0" w14:textId="77777777"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A867FCB" w14:textId="77777777"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insights into how this helps to achieve his or her goals.</w:t>
            </w:r>
          </w:p>
        </w:tc>
      </w:tr>
      <w:tr w:rsidR="001E7B11" w:rsidRPr="00071C6E" w14:paraId="469D6B2B" w14:textId="77777777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06B27174" w14:textId="77777777"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6" w:name="RowTitle_B" w:colFirst="0" w:colLast="0"/>
            <w:bookmarkEnd w:id="5"/>
            <w:r w:rsidRPr="00F843B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6B7186E" w14:textId="77777777" w:rsidR="001E7B11" w:rsidRPr="00F843BF" w:rsidRDefault="001E7B11" w:rsidP="00F843BF">
            <w:pPr>
              <w:spacing w:before="120"/>
              <w:rPr>
                <w:rFonts w:eastAsia="SimSun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/>
                <w:color w:val="D9D9D9"/>
                <w:sz w:val="16"/>
                <w:szCs w:val="16"/>
                <w:lang w:eastAsia="zh-CN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930EAA9" w14:textId="77777777"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personal and learning goals and explores them in some detail. Develops some effective strategies to achieve them.</w:t>
            </w:r>
          </w:p>
          <w:p w14:paraId="24A71FCD" w14:textId="77777777"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3A7BBD1C" w14:textId="77777777" w:rsidR="001E7B11" w:rsidRDefault="004D0AE5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Generally,</w:t>
            </w:r>
            <w:r w:rsidR="001E7B11"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 xml:space="preserve"> interacts effectively with others, in developing and refining strategies.</w:t>
            </w:r>
          </w:p>
          <w:p w14:paraId="3812B982" w14:textId="77777777"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41637E01" w14:textId="77777777"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0E5B4AC" w14:textId="77777777"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 xml:space="preserve">Reviews personal and learning goals, with some insights into the effectiveness of strategies to achieve them. </w:t>
            </w:r>
          </w:p>
          <w:p w14:paraId="2750E8D4" w14:textId="77777777"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6600C549" w14:textId="77777777"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some ideas about how this helps to achieve his or her goals.</w:t>
            </w:r>
          </w:p>
        </w:tc>
      </w:tr>
      <w:tr w:rsidR="001E7B11" w:rsidRPr="00071C6E" w14:paraId="484D10A3" w14:textId="77777777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0252ECF" w14:textId="77777777"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7" w:name="RowTitle_C" w:colFirst="0" w:colLast="0"/>
            <w:bookmarkEnd w:id="6"/>
            <w:r w:rsidRPr="00F843B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D817B0A" w14:textId="77777777" w:rsidR="001E7B11" w:rsidRPr="00F843BF" w:rsidRDefault="001E7B11" w:rsidP="00F843BF">
            <w:pPr>
              <w:spacing w:before="120"/>
              <w:rPr>
                <w:rFonts w:eastAsia="SimSun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/>
                <w:color w:val="D9D9D9"/>
                <w:sz w:val="16"/>
                <w:szCs w:val="16"/>
                <w:lang w:eastAsia="zh-CN"/>
              </w:rPr>
              <w:t>Gives some explanation of what the selected capability or capabilities are, with brief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B59FF2D" w14:textId="77777777"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personal and learning goals and explores some aspects of these goals. Develops at least one effective strategy to achieve them.</w:t>
            </w:r>
          </w:p>
          <w:p w14:paraId="469F6BAA" w14:textId="77777777"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6CF23E95" w14:textId="77777777"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Interacts with others, in developing and making some refinement to strategies.</w:t>
            </w:r>
          </w:p>
          <w:p w14:paraId="2457D490" w14:textId="77777777"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58826AA8" w14:textId="77777777"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E42A0C6" w14:textId="77777777"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personal and learning goals, with some reflection on the effectiveness of the strategy or strategies to achieve them.</w:t>
            </w:r>
          </w:p>
          <w:p w14:paraId="7D1E9B6D" w14:textId="77777777"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1A3D9A16" w14:textId="77777777"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an idea about how this helps to achieve his or her goals.</w:t>
            </w:r>
          </w:p>
        </w:tc>
      </w:tr>
      <w:tr w:rsidR="001E7B11" w:rsidRPr="00071C6E" w14:paraId="6530AF91" w14:textId="77777777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F842477" w14:textId="77777777"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8" w:name="RowTitle_D" w:colFirst="0" w:colLast="0"/>
            <w:bookmarkEnd w:id="7"/>
            <w:r w:rsidRPr="00F843B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B77CE9C" w14:textId="77777777" w:rsidR="001E7B11" w:rsidRPr="00F843BF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E3E074B" w14:textId="77777777"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0CAAB32C" w14:textId="77777777"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0BA85A2E" w14:textId="77777777"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Interacts with others with limited effectiveness, to talk about possible strategies.</w:t>
            </w:r>
          </w:p>
          <w:p w14:paraId="54985D38" w14:textId="77777777"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743D0442" w14:textId="77777777"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3D94CCA" w14:textId="77777777"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Describes one or more personal or learning goals with some recount of learning in the subject.</w:t>
            </w:r>
          </w:p>
          <w:p w14:paraId="2263C21E" w14:textId="77777777"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681ABF7B" w14:textId="77777777"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Describes own participation in an activity to develop the selected capability or capabilities, with a vague link to goals.</w:t>
            </w:r>
          </w:p>
        </w:tc>
      </w:tr>
      <w:tr w:rsidR="001E7B11" w:rsidRPr="00071C6E" w14:paraId="76077741" w14:textId="77777777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7CC3E5F" w14:textId="77777777"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9" w:name="RowTitle_E" w:colFirst="0" w:colLast="0"/>
            <w:bookmarkEnd w:id="8"/>
            <w:r w:rsidRPr="00F843B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1817D2F" w14:textId="77777777" w:rsidR="001E7B11" w:rsidRPr="00F843BF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Attempts to describe at least one capability and give an example.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FAC302B" w14:textId="77777777"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a personal or learning goal without any realistic strategies to achieve it. Attempts to locate information that may be relevant to the goal.</w:t>
            </w:r>
          </w:p>
          <w:p w14:paraId="7BC0AF05" w14:textId="77777777"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2A074502" w14:textId="77777777"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 xml:space="preserve">Gives limited responses to questions from others about possible strategies. </w:t>
            </w:r>
          </w:p>
          <w:p w14:paraId="73EF30AB" w14:textId="77777777"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14:paraId="3A2B133F" w14:textId="77777777"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18E2CEF" w14:textId="77777777"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Gives limited responses to questions about learning in the subject.</w:t>
            </w:r>
          </w:p>
          <w:p w14:paraId="665E8684" w14:textId="77777777"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535B70E9" w14:textId="77777777"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9"/>
    </w:tbl>
    <w:p w14:paraId="1776E5F0" w14:textId="77777777" w:rsidR="006F5759" w:rsidRDefault="006F5759" w:rsidP="0007668D"/>
    <w:sectPr w:rsidR="006F5759" w:rsidSect="007E6B4D">
      <w:headerReference w:type="default" r:id="rId8"/>
      <w:pgSz w:w="11906" w:h="16838"/>
      <w:pgMar w:top="567" w:right="42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899D" w14:textId="77777777" w:rsidR="008D3EA7" w:rsidRDefault="008D3EA7">
      <w:r>
        <w:separator/>
      </w:r>
    </w:p>
  </w:endnote>
  <w:endnote w:type="continuationSeparator" w:id="0">
    <w:p w14:paraId="2B6F4606" w14:textId="77777777" w:rsidR="008D3EA7" w:rsidRDefault="008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9D14" w14:textId="77777777" w:rsidR="008D3EA7" w:rsidRDefault="008D3EA7">
      <w:r>
        <w:separator/>
      </w:r>
    </w:p>
  </w:footnote>
  <w:footnote w:type="continuationSeparator" w:id="0">
    <w:p w14:paraId="69AC88B8" w14:textId="77777777" w:rsidR="008D3EA7" w:rsidRDefault="008D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6CCA" w14:textId="77777777" w:rsidR="004A4802" w:rsidRDefault="004A4802">
    <w:pPr>
      <w:pStyle w:val="Header"/>
    </w:pPr>
    <w:r>
      <w:t>Name:</w:t>
    </w:r>
    <w:r>
      <w:tab/>
    </w:r>
    <w:r>
      <w:tab/>
      <w:t>SACE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429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9779AD"/>
    <w:multiLevelType w:val="hybridMultilevel"/>
    <w:tmpl w:val="6D26C0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6E9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9523D"/>
    <w:multiLevelType w:val="hybridMultilevel"/>
    <w:tmpl w:val="433CE9BE"/>
    <w:lvl w:ilvl="0" w:tplc="B5CA7518">
      <w:start w:val="1"/>
      <w:numFmt w:val="bullet"/>
      <w:pStyle w:val="SOFin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B60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16FD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2E6"/>
    <w:multiLevelType w:val="hybridMultilevel"/>
    <w:tmpl w:val="A6300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6F4"/>
    <w:multiLevelType w:val="hybridMultilevel"/>
    <w:tmpl w:val="85A8EB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974CB"/>
    <w:multiLevelType w:val="multilevel"/>
    <w:tmpl w:val="1C80A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434BAF"/>
    <w:multiLevelType w:val="hybridMultilevel"/>
    <w:tmpl w:val="E86AEB00"/>
    <w:lvl w:ilvl="0" w:tplc="97503E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BA8E7BE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7" w15:restartNumberingAfterBreak="0">
    <w:nsid w:val="33B740D0"/>
    <w:multiLevelType w:val="hybridMultilevel"/>
    <w:tmpl w:val="3A7E8426"/>
    <w:lvl w:ilvl="0" w:tplc="E2685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74C1"/>
    <w:multiLevelType w:val="hybridMultilevel"/>
    <w:tmpl w:val="1F86AD98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EE507B"/>
    <w:multiLevelType w:val="hybridMultilevel"/>
    <w:tmpl w:val="828A89F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E1D37"/>
    <w:multiLevelType w:val="hybridMultilevel"/>
    <w:tmpl w:val="20608C6A"/>
    <w:lvl w:ilvl="0" w:tplc="9C28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F41C0"/>
    <w:multiLevelType w:val="hybridMultilevel"/>
    <w:tmpl w:val="5B98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C2A"/>
    <w:multiLevelType w:val="hybridMultilevel"/>
    <w:tmpl w:val="06241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76F54"/>
    <w:multiLevelType w:val="hybridMultilevel"/>
    <w:tmpl w:val="843C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F233B0"/>
    <w:multiLevelType w:val="multilevel"/>
    <w:tmpl w:val="6D8C1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E11E3D"/>
    <w:multiLevelType w:val="hybridMultilevel"/>
    <w:tmpl w:val="8E4C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03CD"/>
    <w:multiLevelType w:val="multilevel"/>
    <w:tmpl w:val="6D2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12D1"/>
    <w:multiLevelType w:val="hybridMultilevel"/>
    <w:tmpl w:val="CDB2A3F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330E1A"/>
    <w:multiLevelType w:val="hybridMultilevel"/>
    <w:tmpl w:val="6D8C124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C2E2D99"/>
    <w:multiLevelType w:val="hybridMultilevel"/>
    <w:tmpl w:val="1CAE9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129E3"/>
    <w:multiLevelType w:val="hybridMultilevel"/>
    <w:tmpl w:val="05AAAA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80A7F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4D04BF"/>
    <w:multiLevelType w:val="hybridMultilevel"/>
    <w:tmpl w:val="9FDE7448"/>
    <w:lvl w:ilvl="0" w:tplc="74C41E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81C27"/>
    <w:multiLevelType w:val="hybridMultilevel"/>
    <w:tmpl w:val="6B20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C53"/>
    <w:multiLevelType w:val="hybridMultilevel"/>
    <w:tmpl w:val="1A7429A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93D4F"/>
    <w:multiLevelType w:val="multilevel"/>
    <w:tmpl w:val="CDB2A3F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6"/>
  </w:num>
  <w:num w:numId="5">
    <w:abstractNumId w:val="13"/>
  </w:num>
  <w:num w:numId="6">
    <w:abstractNumId w:val="0"/>
  </w:num>
  <w:num w:numId="7">
    <w:abstractNumId w:val="5"/>
  </w:num>
  <w:num w:numId="8">
    <w:abstractNumId w:val="22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6"/>
  </w:num>
  <w:num w:numId="14">
    <w:abstractNumId w:val="19"/>
  </w:num>
  <w:num w:numId="15">
    <w:abstractNumId w:val="14"/>
  </w:num>
  <w:num w:numId="16">
    <w:abstractNumId w:val="17"/>
  </w:num>
  <w:num w:numId="17">
    <w:abstractNumId w:val="23"/>
  </w:num>
  <w:num w:numId="18">
    <w:abstractNumId w:val="25"/>
  </w:num>
  <w:num w:numId="19">
    <w:abstractNumId w:val="20"/>
  </w:num>
  <w:num w:numId="20">
    <w:abstractNumId w:val="9"/>
  </w:num>
  <w:num w:numId="21">
    <w:abstractNumId w:val="12"/>
  </w:num>
  <w:num w:numId="22">
    <w:abstractNumId w:val="11"/>
  </w:num>
  <w:num w:numId="23">
    <w:abstractNumId w:val="24"/>
  </w:num>
  <w:num w:numId="24">
    <w:abstractNumId w:val="6"/>
  </w:num>
  <w:num w:numId="25">
    <w:abstractNumId w:val="18"/>
  </w:num>
  <w:num w:numId="26">
    <w:abstractNumId w:val="27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TczNrGwNDcBEko6SsGpxcWZ+XkgBYa1ADIn1UEsAAAA"/>
  </w:docVars>
  <w:rsids>
    <w:rsidRoot w:val="009D23CF"/>
    <w:rsid w:val="0001108B"/>
    <w:rsid w:val="0006319E"/>
    <w:rsid w:val="0007668D"/>
    <w:rsid w:val="00087A9F"/>
    <w:rsid w:val="000C1F4D"/>
    <w:rsid w:val="000D4888"/>
    <w:rsid w:val="000E6BD9"/>
    <w:rsid w:val="00114BB5"/>
    <w:rsid w:val="00180ECA"/>
    <w:rsid w:val="001A7436"/>
    <w:rsid w:val="001A7C73"/>
    <w:rsid w:val="001B1A07"/>
    <w:rsid w:val="001E475B"/>
    <w:rsid w:val="001E7B11"/>
    <w:rsid w:val="001F724C"/>
    <w:rsid w:val="00237D98"/>
    <w:rsid w:val="0028229F"/>
    <w:rsid w:val="002B010A"/>
    <w:rsid w:val="00325476"/>
    <w:rsid w:val="003662E0"/>
    <w:rsid w:val="003831BD"/>
    <w:rsid w:val="003A1096"/>
    <w:rsid w:val="003D0E96"/>
    <w:rsid w:val="003F7A91"/>
    <w:rsid w:val="00435983"/>
    <w:rsid w:val="004808DE"/>
    <w:rsid w:val="004A4802"/>
    <w:rsid w:val="004D0AE5"/>
    <w:rsid w:val="004E3712"/>
    <w:rsid w:val="004E3E6C"/>
    <w:rsid w:val="004E5EAB"/>
    <w:rsid w:val="00513A4C"/>
    <w:rsid w:val="005157D2"/>
    <w:rsid w:val="005A3322"/>
    <w:rsid w:val="005B55F9"/>
    <w:rsid w:val="005D1E2C"/>
    <w:rsid w:val="005D3962"/>
    <w:rsid w:val="006131EB"/>
    <w:rsid w:val="00645F4A"/>
    <w:rsid w:val="006659FF"/>
    <w:rsid w:val="006B224D"/>
    <w:rsid w:val="006B558A"/>
    <w:rsid w:val="006B75DE"/>
    <w:rsid w:val="006F5431"/>
    <w:rsid w:val="006F5759"/>
    <w:rsid w:val="007236E3"/>
    <w:rsid w:val="00736ED9"/>
    <w:rsid w:val="007501E9"/>
    <w:rsid w:val="007623EA"/>
    <w:rsid w:val="00762DE6"/>
    <w:rsid w:val="00773669"/>
    <w:rsid w:val="007831FF"/>
    <w:rsid w:val="00790AA5"/>
    <w:rsid w:val="007C7E11"/>
    <w:rsid w:val="007D0385"/>
    <w:rsid w:val="007D73B0"/>
    <w:rsid w:val="007E6B4D"/>
    <w:rsid w:val="0080142D"/>
    <w:rsid w:val="00802ABC"/>
    <w:rsid w:val="00803C4E"/>
    <w:rsid w:val="00804C62"/>
    <w:rsid w:val="008543EE"/>
    <w:rsid w:val="00885134"/>
    <w:rsid w:val="008A530D"/>
    <w:rsid w:val="008B6090"/>
    <w:rsid w:val="008D3EA7"/>
    <w:rsid w:val="008E41AE"/>
    <w:rsid w:val="0093138D"/>
    <w:rsid w:val="0095334D"/>
    <w:rsid w:val="00954C91"/>
    <w:rsid w:val="00967347"/>
    <w:rsid w:val="009A7378"/>
    <w:rsid w:val="009B13AC"/>
    <w:rsid w:val="009D23CF"/>
    <w:rsid w:val="009E58E7"/>
    <w:rsid w:val="00A20675"/>
    <w:rsid w:val="00A2298A"/>
    <w:rsid w:val="00A442E5"/>
    <w:rsid w:val="00A91634"/>
    <w:rsid w:val="00AA4462"/>
    <w:rsid w:val="00AB4728"/>
    <w:rsid w:val="00AB5C26"/>
    <w:rsid w:val="00B026ED"/>
    <w:rsid w:val="00B14797"/>
    <w:rsid w:val="00B23AE2"/>
    <w:rsid w:val="00B52891"/>
    <w:rsid w:val="00B81A6D"/>
    <w:rsid w:val="00B95745"/>
    <w:rsid w:val="00BB03A7"/>
    <w:rsid w:val="00BB7756"/>
    <w:rsid w:val="00BD0840"/>
    <w:rsid w:val="00C02710"/>
    <w:rsid w:val="00C27AB6"/>
    <w:rsid w:val="00C5508F"/>
    <w:rsid w:val="00C61285"/>
    <w:rsid w:val="00C83AFD"/>
    <w:rsid w:val="00CA0901"/>
    <w:rsid w:val="00CA1DAF"/>
    <w:rsid w:val="00CE5E89"/>
    <w:rsid w:val="00CE7BDF"/>
    <w:rsid w:val="00D04CB9"/>
    <w:rsid w:val="00D24231"/>
    <w:rsid w:val="00D5413E"/>
    <w:rsid w:val="00DA3404"/>
    <w:rsid w:val="00DA6958"/>
    <w:rsid w:val="00DA6E4C"/>
    <w:rsid w:val="00DC3775"/>
    <w:rsid w:val="00DE7DD5"/>
    <w:rsid w:val="00DF0E28"/>
    <w:rsid w:val="00DF320A"/>
    <w:rsid w:val="00E52DB7"/>
    <w:rsid w:val="00E91637"/>
    <w:rsid w:val="00EA2638"/>
    <w:rsid w:val="00EC5B0C"/>
    <w:rsid w:val="00EC7E08"/>
    <w:rsid w:val="00EF5D97"/>
    <w:rsid w:val="00F50389"/>
    <w:rsid w:val="00F767F8"/>
    <w:rsid w:val="00F76FD0"/>
    <w:rsid w:val="00F843BF"/>
    <w:rsid w:val="00F94AB4"/>
    <w:rsid w:val="00FA74B5"/>
    <w:rsid w:val="00FB5616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D8478"/>
  <w15:chartTrackingRefBased/>
  <w15:docId w15:val="{155DC05B-B0DD-4B8D-B410-3010EF39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23CF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06319E"/>
    <w:pPr>
      <w:tabs>
        <w:tab w:val="left" w:pos="170"/>
      </w:tabs>
      <w:spacing w:before="120"/>
    </w:pPr>
    <w:rPr>
      <w:rFonts w:cs="Arial"/>
      <w:sz w:val="16"/>
      <w:szCs w:val="17"/>
    </w:rPr>
  </w:style>
  <w:style w:type="character" w:customStyle="1" w:styleId="Table8pt6ptaboveChar">
    <w:name w:val="Table 8pt 6pt above Char"/>
    <w:link w:val="Table8pt6ptabove"/>
    <w:rsid w:val="0006319E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06319E"/>
    <w:pPr>
      <w:tabs>
        <w:tab w:val="left" w:pos="170"/>
      </w:tabs>
      <w:spacing w:before="60"/>
    </w:pPr>
    <w:rPr>
      <w:rFonts w:cs="Arial"/>
      <w:bCs/>
      <w:sz w:val="16"/>
      <w:szCs w:val="17"/>
    </w:rPr>
  </w:style>
  <w:style w:type="character" w:customStyle="1" w:styleId="Table8pt3pttopCharChar">
    <w:name w:val="Table 8pt 3pt top Char Char"/>
    <w:link w:val="Table8pt3pttop"/>
    <w:rsid w:val="0006319E"/>
    <w:rPr>
      <w:rFonts w:ascii="Arial" w:hAnsi="Arial" w:cs="Arial"/>
      <w:bCs/>
      <w:sz w:val="16"/>
      <w:szCs w:val="17"/>
      <w:lang w:val="en-AU" w:eastAsia="en-US" w:bidi="ar-SA"/>
    </w:rPr>
  </w:style>
  <w:style w:type="paragraph" w:styleId="Header">
    <w:name w:val="header"/>
    <w:basedOn w:val="Normal"/>
    <w:rsid w:val="009673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3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73B0"/>
    <w:rPr>
      <w:rFonts w:ascii="Tahoma" w:hAnsi="Tahoma" w:cs="Tahoma"/>
      <w:sz w:val="16"/>
      <w:szCs w:val="16"/>
    </w:rPr>
  </w:style>
  <w:style w:type="paragraph" w:customStyle="1" w:styleId="SOFinalNumbering">
    <w:name w:val="SO Final Numbering"/>
    <w:rsid w:val="0080142D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80142D"/>
    <w:pPr>
      <w:numPr>
        <w:numId w:val="9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80142D"/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styleId="Hyperlink">
    <w:name w:val="Hyperlink"/>
    <w:rsid w:val="00180ECA"/>
    <w:rPr>
      <w:color w:val="0000FF"/>
      <w:u w:val="single"/>
    </w:rPr>
  </w:style>
  <w:style w:type="paragraph" w:customStyle="1" w:styleId="Listsolidbullet">
    <w:name w:val="List solid bullet"/>
    <w:basedOn w:val="Normal"/>
    <w:rsid w:val="00180ECA"/>
    <w:pPr>
      <w:tabs>
        <w:tab w:val="left" w:pos="1134"/>
      </w:tabs>
      <w:spacing w:before="60" w:after="60"/>
      <w:ind w:left="1134" w:hanging="397"/>
    </w:pPr>
    <w:rPr>
      <w:rFonts w:ascii="Times New Roman" w:hAnsi="Times New Roman"/>
      <w:sz w:val="24"/>
      <w:lang w:eastAsia="en-AU"/>
    </w:rPr>
  </w:style>
  <w:style w:type="paragraph" w:customStyle="1" w:styleId="SOFinalBodyText">
    <w:name w:val="SO Final Body Text"/>
    <w:link w:val="SOFinalBodyTextCharChar"/>
    <w:rsid w:val="006F575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6F5759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6F5759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6F5759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BulletsIndented">
    <w:name w:val="SO Final Bullets Indented"/>
    <w:rsid w:val="006F5759"/>
    <w:pPr>
      <w:numPr>
        <w:numId w:val="13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TOP">
    <w:name w:val="SO Final Bullets TOP"/>
    <w:basedOn w:val="SOFinalBullets"/>
    <w:rsid w:val="006F5759"/>
    <w:pPr>
      <w:tabs>
        <w:tab w:val="clear" w:pos="720"/>
        <w:tab w:val="num" w:pos="170"/>
      </w:tabs>
      <w:spacing w:before="0"/>
      <w:ind w:left="170" w:hanging="170"/>
    </w:pPr>
  </w:style>
  <w:style w:type="paragraph" w:customStyle="1" w:styleId="SOFinalHead4TOP">
    <w:name w:val="SO Final Head 4 TOP"/>
    <w:basedOn w:val="SOFinalHead4"/>
    <w:rsid w:val="006F5759"/>
    <w:pPr>
      <w:spacing w:before="0"/>
    </w:pPr>
  </w:style>
  <w:style w:type="table" w:customStyle="1" w:styleId="SOFinalPerformanceTable">
    <w:name w:val="SO Final Performance Table"/>
    <w:basedOn w:val="TableNormal"/>
    <w:rsid w:val="001E7B11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A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1: PERSONAL LEARNING PLAN</vt:lpstr>
    </vt:vector>
  </TitlesOfParts>
  <Company>DECS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1: PERSONAL LEARNING PLAN</dc:title>
  <dc:subject/>
  <dc:creator>XP SOE 1.1</dc:creator>
  <cp:keywords/>
  <cp:lastModifiedBy>Michelle Rowe</cp:lastModifiedBy>
  <cp:revision>9</cp:revision>
  <cp:lastPrinted>2013-10-14T23:50:00Z</cp:lastPrinted>
  <dcterms:created xsi:type="dcterms:W3CDTF">2019-01-19T03:59:00Z</dcterms:created>
  <dcterms:modified xsi:type="dcterms:W3CDTF">2020-01-23T12:54:00Z</dcterms:modified>
</cp:coreProperties>
</file>